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6634" w:rsidRDefault="00957189" w:rsidP="00957189">
      <w:pPr>
        <w:jc w:val="center"/>
      </w:pPr>
      <w:bookmarkStart w:id="0" w:name="_GoBack"/>
      <w:bookmarkEnd w:id="0"/>
      <w:r>
        <w:t>Overcoming Shiny Object Syndrome</w:t>
      </w:r>
    </w:p>
    <w:p w:rsidR="00957189" w:rsidRDefault="00957189" w:rsidP="00957189">
      <w:r>
        <w:t>Internet and information marketers have an expression about</w:t>
      </w:r>
      <w:r w:rsidR="00214943">
        <w:t xml:space="preserve"> the need to purchase products, research and software.  They call the practice </w:t>
      </w:r>
      <w:r w:rsidR="00230317">
        <w:t>"</w:t>
      </w:r>
      <w:r w:rsidR="00214943">
        <w:t>shiny object syndrome</w:t>
      </w:r>
      <w:r w:rsidR="00230317">
        <w:t>"</w:t>
      </w:r>
      <w:r w:rsidR="00214943">
        <w:t xml:space="preserve"> because it would appear that instead of focusing on a task, the person gravitates toward a new purchase because of what it promises.</w:t>
      </w:r>
    </w:p>
    <w:p w:rsidR="00214943" w:rsidRDefault="00214943" w:rsidP="00957189">
      <w:r>
        <w:t>But is this really what’s happening?  Is the person truly distracted by a new opportunity?  And by jokingly calling it a syndrome, are they communicating some kind of helplessness?</w:t>
      </w:r>
    </w:p>
    <w:p w:rsidR="00214943" w:rsidRDefault="00214943" w:rsidP="00957189">
      <w:r>
        <w:t>Things Aren’t What They Appear</w:t>
      </w:r>
    </w:p>
    <w:p w:rsidR="00214943" w:rsidRDefault="00214943" w:rsidP="00957189">
      <w:r>
        <w:t>Information marketers typically make purchases because they think in some small measure that it fits something they’re already doing or might try to do in the future.  For example, a new software program that analyzes ad campaigns could make them more effective</w:t>
      </w:r>
      <w:r w:rsidR="00230317">
        <w:t>,</w:t>
      </w:r>
      <w:r>
        <w:t xml:space="preserve"> which would justify the purchase.</w:t>
      </w:r>
    </w:p>
    <w:p w:rsidR="00214943" w:rsidRDefault="00F20338" w:rsidP="00957189">
      <w:r>
        <w:t xml:space="preserve">It tends to happen even when that entrepreneur has picked a market or niche.  So, it tends not to have much to do with a lack of focus.  </w:t>
      </w:r>
      <w:r w:rsidR="00230317">
        <w:t>In fact, it’s just the opposite;</w:t>
      </w:r>
      <w:r>
        <w:t xml:space="preserve"> the marketer is looking t</w:t>
      </w:r>
      <w:r w:rsidR="00230317">
        <w:t>o get deeper into their niche, jus</w:t>
      </w:r>
      <w:r>
        <w:t>t faster.</w:t>
      </w:r>
    </w:p>
    <w:p w:rsidR="00F20338" w:rsidRDefault="00F20338" w:rsidP="00957189">
      <w:r>
        <w:t>Is It Short Term Thinking or Long Term Thinking</w:t>
      </w:r>
    </w:p>
    <w:p w:rsidR="00F20338" w:rsidRDefault="00F20338" w:rsidP="00957189">
      <w:r>
        <w:t>What some have suggested is that their mindset has a short term orientation.  Thi</w:t>
      </w:r>
      <w:r w:rsidR="00C12C04">
        <w:t>s leads to them wanting a short</w:t>
      </w:r>
      <w:r>
        <w:t>cut</w:t>
      </w:r>
      <w:r w:rsidR="00C12C04">
        <w:t>, whereas</w:t>
      </w:r>
      <w:r>
        <w:t xml:space="preserve"> if they stick to a plan that may take longer they would actually reach success.</w:t>
      </w:r>
    </w:p>
    <w:p w:rsidR="00F20338" w:rsidRDefault="00F20338" w:rsidP="00957189">
      <w:r>
        <w:t>But this isn’t necessarily true.  A marketer chooses to purchase membership site software that allows them to sell products in ways he or she hadn’t done before.  This is neither short term nor long term thinking.  It’s quite practical.</w:t>
      </w:r>
    </w:p>
    <w:p w:rsidR="00F20338" w:rsidRDefault="00F20338" w:rsidP="00957189">
      <w:r>
        <w:t>It’s argued that perhaps the problem is that the person doesn’t need the software or information at that point.  Therefore</w:t>
      </w:r>
      <w:r w:rsidR="00A20727">
        <w:t>,</w:t>
      </w:r>
      <w:r>
        <w:t xml:space="preserve"> it’s pointless to purchase it, not knowing whether or when it will actually be used.</w:t>
      </w:r>
    </w:p>
    <w:p w:rsidR="00F20338" w:rsidRDefault="00F20338" w:rsidP="00957189">
      <w:r>
        <w:t>This too, can’t possibly be the reason.  Marketers don’t behave this way in any other area of their lives. They almost always make purchases in advance of the day they actually need them.</w:t>
      </w:r>
    </w:p>
    <w:p w:rsidR="00F20338" w:rsidRDefault="00F20338" w:rsidP="00957189">
      <w:r>
        <w:t>In fact, to stick with the example of the purchase of membership sit software, there is an extremely high learning curve.  Waiting until the day or moment it’s needed isn’t prudent, as it will delay the project being completed on time.</w:t>
      </w:r>
    </w:p>
    <w:p w:rsidR="00F20338" w:rsidRDefault="00F20338" w:rsidP="00957189">
      <w:r>
        <w:t>The Real Problem</w:t>
      </w:r>
    </w:p>
    <w:p w:rsidR="00F20338" w:rsidRDefault="00F20338" w:rsidP="00957189">
      <w:r>
        <w:t>The real problem that most internet and information marketers suffer from is a context for decision making.  How is an income goal accomplished?  How many customers are needed?  How much time will it take to get them?</w:t>
      </w:r>
    </w:p>
    <w:p w:rsidR="00F20338" w:rsidRDefault="00F20338" w:rsidP="00957189">
      <w:r>
        <w:lastRenderedPageBreak/>
        <w:t>This is addressed in the 1</w:t>
      </w:r>
      <w:r w:rsidR="00DF0CAF">
        <w:t>,</w:t>
      </w:r>
      <w:r>
        <w:t>000 True Fans theory.  It gives tangible guidelines for decision making for information marketers.  The answer to whether a business purchase will work is how close it brings someone to attaining their group of 1</w:t>
      </w:r>
      <w:r w:rsidR="00DF0CAF">
        <w:t>,</w:t>
      </w:r>
      <w:r>
        <w:t>000 customers that will spend at least $100 monthly.</w:t>
      </w:r>
    </w:p>
    <w:p w:rsidR="00A20727" w:rsidRDefault="00A20727" w:rsidP="00957189">
      <w:r>
        <w:t>This theory not only quantifies decision making but is made effective by the time constraint: $100 per customer, pre calendar year.</w:t>
      </w:r>
    </w:p>
    <w:p w:rsidR="00A20727" w:rsidRDefault="00A20727" w:rsidP="00957189">
      <w:r>
        <w:t>So marketers that want to overcome shiny object syndrome can help themselves by providing a quantifiable basis for decision making.  The 1</w:t>
      </w:r>
      <w:r w:rsidR="00DF0CAF">
        <w:t>,</w:t>
      </w:r>
      <w:r>
        <w:t>000 True fans model could just be the one to help them get moving in their business without distraction.</w:t>
      </w:r>
    </w:p>
    <w:sectPr w:rsidR="00A20727" w:rsidSect="00A02D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189"/>
    <w:rsid w:val="00214943"/>
    <w:rsid w:val="00230317"/>
    <w:rsid w:val="002D6634"/>
    <w:rsid w:val="007B1B50"/>
    <w:rsid w:val="00957189"/>
    <w:rsid w:val="00A02D0C"/>
    <w:rsid w:val="00A20727"/>
    <w:rsid w:val="00AA54F8"/>
    <w:rsid w:val="00C12C04"/>
    <w:rsid w:val="00DF0CAF"/>
    <w:rsid w:val="00F203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651C50-5428-4EE7-83FE-25FD7EFBF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02D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463</Words>
  <Characters>2640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2017-02-15T04:41:00Z</dcterms:created>
  <dcterms:modified xsi:type="dcterms:W3CDTF">2017-02-15T04:41:00Z</dcterms:modified>
</cp:coreProperties>
</file>